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DC2" w:rsidRPr="009B695A" w:rsidRDefault="008D2DC2" w:rsidP="008D2D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B695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0EAA34D" wp14:editId="648788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D2DC2" w:rsidRPr="009B695A" w:rsidRDefault="008D2DC2" w:rsidP="008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B53E4F">
        <w:rPr>
          <w:rFonts w:ascii="Times New Roman" w:eastAsia="Times New Roman" w:hAnsi="Times New Roman" w:cs="Times New Roman"/>
          <w:b/>
          <w:u w:val="single"/>
          <w:lang w:eastAsia="sl-SI"/>
        </w:rPr>
        <w:t>211</w:t>
      </w:r>
      <w:r w:rsidRPr="009B695A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8D2DC2" w:rsidRPr="009B695A" w:rsidRDefault="008D2DC2" w:rsidP="008D2D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B695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B69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8D2DC2" w:rsidRPr="00BC4E9E" w:rsidRDefault="00BC4E9E" w:rsidP="00BC4E9E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ab/>
      </w:r>
      <w:r w:rsidR="008D2DC2" w:rsidRPr="00BC4E9E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»STOL PREGLEDOVALNI ZA PACIENTA«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B695A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9B695A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B695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9B695A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8D2DC2" w:rsidRPr="009B695A" w:rsidRDefault="008D2DC2" w:rsidP="008A7F2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8D2DC2" w:rsidRPr="009B695A" w:rsidRDefault="008D2DC2" w:rsidP="008A7F2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B695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9B69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vanja.herman@sb-celje.si  ter marusa.vodenik@sb-celje.si</w:t>
      </w: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STOL PREGLEDOVALNI ZA PACIENTA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B53E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211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do</w:t>
      </w:r>
      <w:r w:rsidR="00B53E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23.5.2019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12</w:t>
      </w:r>
      <w:r w:rsidR="00B53E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9B695A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 w:rsidR="00D225A1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STOL PREGLEDOVALNI ZA PACIENTA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DC2" w:rsidRPr="009B695A" w:rsidRDefault="008D2DC2" w:rsidP="008D2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8D2DC2" w:rsidRPr="009B695A" w:rsidRDefault="008D2DC2" w:rsidP="008D2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290"/>
        <w:gridCol w:w="1349"/>
        <w:gridCol w:w="91"/>
        <w:gridCol w:w="1800"/>
        <w:gridCol w:w="1573"/>
      </w:tblGrid>
      <w:tr w:rsidR="008D2DC2" w:rsidRPr="009B695A" w:rsidTr="004B262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8D2DC2" w:rsidRPr="009B695A" w:rsidTr="00D64B4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D2DC2" w:rsidRPr="009B695A" w:rsidTr="00D64B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977" w:type="dxa"/>
            <w:shd w:val="clear" w:color="auto" w:fill="auto"/>
          </w:tcPr>
          <w:p w:rsidR="008D2DC2" w:rsidRPr="009B695A" w:rsidRDefault="008D2DC2" w:rsidP="00343B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STOL </w:t>
            </w:r>
            <w:r w:rsidR="00D64B43">
              <w:rPr>
                <w:rFonts w:ascii="Times New Roman" w:eastAsia="Times New Roman" w:hAnsi="Times New Roman" w:cs="Times New Roman"/>
                <w:b/>
                <w:lang w:eastAsia="ar-SA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REGLEDOVALNI ZA PACIENTA</w:t>
            </w:r>
          </w:p>
        </w:tc>
        <w:tc>
          <w:tcPr>
            <w:tcW w:w="2290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B695A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8D2DC2" w:rsidRPr="009B695A" w:rsidRDefault="008D2DC2" w:rsidP="008D2D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8D2DC2" w:rsidRPr="009B695A" w:rsidRDefault="008D2DC2" w:rsidP="008D2D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D2DC2" w:rsidRPr="009B695A" w:rsidTr="004B2621">
        <w:tc>
          <w:tcPr>
            <w:tcW w:w="2906" w:type="dxa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8D2DC2" w:rsidRPr="009B695A" w:rsidRDefault="008D2DC2" w:rsidP="008D2DC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:rsidR="008D2DC2" w:rsidRPr="009B695A" w:rsidRDefault="008D2DC2" w:rsidP="008D2D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B695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B695A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8D2DC2" w:rsidRPr="009B695A" w:rsidTr="004B2621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8D2DC2" w:rsidRPr="009B695A" w:rsidTr="004B2621">
        <w:trPr>
          <w:trHeight w:val="2324"/>
        </w:trPr>
        <w:tc>
          <w:tcPr>
            <w:tcW w:w="3652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STOL PR</w:t>
            </w:r>
            <w:r w:rsidR="00A92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GLEDOVALNI ZA PACIENTA</w:t>
            </w:r>
            <w:r w:rsidR="00945E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, 2 kom,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8D2DC2" w:rsidRPr="009B695A" w:rsidRDefault="008D2DC2" w:rsidP="004B262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8D2DC2" w:rsidRPr="009B695A" w:rsidRDefault="008D2DC2" w:rsidP="004B262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13A04" w:rsidRPr="009B695A" w:rsidTr="00E13A04">
        <w:trPr>
          <w:trHeight w:val="70"/>
        </w:trPr>
        <w:tc>
          <w:tcPr>
            <w:tcW w:w="3652" w:type="dxa"/>
            <w:shd w:val="clear" w:color="auto" w:fill="F2F2F2" w:themeFill="background1" w:themeFillShade="F2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Dodatki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plošča za glavo-1kom (ali podaljšana hrbtna plošča)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hrbtna plošča-1 kom,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sedežna plošča-1kom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nožna plošča-1 kom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nastavek za stopala- kom ali 1 par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B45D29" w:rsidRPr="001400F1" w:rsidRDefault="00E13A04" w:rsidP="00B45D2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nastavek za roke</w:t>
            </w:r>
            <w:r w:rsidR="00B45D29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, 1 par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Druge zahteve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električna nastavljivost višine, </w:t>
            </w:r>
          </w:p>
          <w:p w:rsidR="008D2DC2" w:rsidRPr="001400F1" w:rsidRDefault="008D2DC2" w:rsidP="008D2DC2">
            <w:p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945E16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električna ali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hidravlična nastavitev </w:t>
            </w:r>
            <w:r w:rsidR="00E13A04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hrbtnega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naslona</w:t>
            </w:r>
          </w:p>
          <w:p w:rsidR="008D2DC2" w:rsidRPr="001400F1" w:rsidRDefault="00E13A04" w:rsidP="00E13A04">
            <w:pPr>
              <w:spacing w:after="0" w:line="240" w:lineRule="auto"/>
              <w:ind w:left="644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-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z nagibom do -90 stopinj, 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-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podnožje stola je narejeno iz nerjavečega jekla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priključek v</w:t>
            </w:r>
            <w:r w:rsidR="00E13A04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električno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omrežje iz podnožja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E445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lastRenderedPageBreak/>
              <w:t xml:space="preserve">sedalni  ter hrbtni del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je vrtljiv </w:t>
            </w:r>
            <w:r w:rsidR="0005105D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360 stopinj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(podnožje mora biti ob tem fiksno)</w:t>
            </w:r>
          </w:p>
        </w:tc>
        <w:tc>
          <w:tcPr>
            <w:tcW w:w="1701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D225A1" w:rsidP="00C7269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naslon za roko </w:t>
            </w:r>
            <w:r w:rsidR="00C72698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</w:t>
            </w:r>
            <w:proofErr w:type="spellStart"/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privzdigom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C3C8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C3C8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105D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05105D" w:rsidRPr="001400F1" w:rsidRDefault="0005105D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za težo pacienta vsaj 150 kg</w:t>
            </w:r>
          </w:p>
        </w:tc>
        <w:tc>
          <w:tcPr>
            <w:tcW w:w="1701" w:type="dxa"/>
            <w:shd w:val="clear" w:color="auto" w:fill="auto"/>
          </w:tcPr>
          <w:p w:rsidR="0005105D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5105D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2595" w:type="dxa"/>
            <w:shd w:val="clear" w:color="auto" w:fill="auto"/>
          </w:tcPr>
          <w:p w:rsidR="0005105D" w:rsidRPr="009B695A" w:rsidRDefault="0005105D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20533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620533" w:rsidRPr="001400F1" w:rsidRDefault="00620533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hAnsi="Times New Roman" w:cs="Times New Roman"/>
                <w:i/>
              </w:rPr>
              <w:t>Material odporen na dezinfekcijo in vlago,</w:t>
            </w:r>
          </w:p>
        </w:tc>
        <w:tc>
          <w:tcPr>
            <w:tcW w:w="1701" w:type="dxa"/>
            <w:shd w:val="clear" w:color="auto" w:fill="auto"/>
          </w:tcPr>
          <w:p w:rsidR="00620533" w:rsidRDefault="00620533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620533" w:rsidRDefault="00620533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620533" w:rsidRPr="009B695A" w:rsidRDefault="00620533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52E5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5052E5" w:rsidRPr="001400F1" w:rsidRDefault="005052E5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Stol mora biti mobilen, na kolesih z blokado koles</w:t>
            </w:r>
          </w:p>
        </w:tc>
        <w:tc>
          <w:tcPr>
            <w:tcW w:w="1701" w:type="dxa"/>
            <w:shd w:val="clear" w:color="auto" w:fill="auto"/>
          </w:tcPr>
          <w:p w:rsidR="005052E5" w:rsidRDefault="005052E5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5052E5" w:rsidRDefault="005052E5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5052E5" w:rsidRPr="009B695A" w:rsidRDefault="005052E5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5A1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D225A1" w:rsidRPr="001400F1" w:rsidRDefault="0005105D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Predložite barvno karto. naročnik bo izbral barvo naknadno (zaželena sta siva ali temno modra barva, v kolikor ni dobavljiva se bo naročnik izbral med drugimi možnimi opcijami)</w:t>
            </w:r>
          </w:p>
        </w:tc>
        <w:tc>
          <w:tcPr>
            <w:tcW w:w="1701" w:type="dxa"/>
            <w:shd w:val="clear" w:color="auto" w:fill="auto"/>
          </w:tcPr>
          <w:p w:rsidR="00D225A1" w:rsidRPr="004C3C8D" w:rsidRDefault="00D225A1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225A1" w:rsidRPr="004C3C8D" w:rsidRDefault="00D225A1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225A1" w:rsidRPr="009B695A" w:rsidRDefault="00D225A1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13A04" w:rsidRPr="009B695A" w:rsidTr="00BC1385">
        <w:trPr>
          <w:trHeight w:val="70"/>
        </w:trPr>
        <w:tc>
          <w:tcPr>
            <w:tcW w:w="3652" w:type="dxa"/>
            <w:shd w:val="clear" w:color="auto" w:fill="F2F2F2" w:themeFill="background1" w:themeFillShade="F2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Drugi dodatki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13A04" w:rsidRPr="009B695A" w:rsidTr="00D16A1E">
        <w:trPr>
          <w:trHeight w:val="44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Nožna stopalka za upravljanje namestitev</w:t>
            </w:r>
          </w:p>
        </w:tc>
        <w:tc>
          <w:tcPr>
            <w:tcW w:w="1701" w:type="dxa"/>
            <w:shd w:val="clear" w:color="auto" w:fill="auto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6A1E" w:rsidRPr="009B695A" w:rsidTr="004B2621">
        <w:trPr>
          <w:trHeight w:val="465"/>
        </w:trPr>
        <w:tc>
          <w:tcPr>
            <w:tcW w:w="3652" w:type="dxa"/>
            <w:shd w:val="clear" w:color="auto" w:fill="auto"/>
          </w:tcPr>
          <w:p w:rsidR="00D16A1E" w:rsidRPr="001400F1" w:rsidRDefault="00D16A1E" w:rsidP="00D16A1E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Upravljalnik za upravljanje funkcij</w:t>
            </w:r>
          </w:p>
        </w:tc>
        <w:tc>
          <w:tcPr>
            <w:tcW w:w="1701" w:type="dxa"/>
            <w:shd w:val="clear" w:color="auto" w:fill="auto"/>
          </w:tcPr>
          <w:p w:rsidR="00D16A1E" w:rsidRDefault="00D16A1E" w:rsidP="00D16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A1E" w:rsidRDefault="00D16A1E" w:rsidP="00D16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A1E" w:rsidRPr="009B695A" w:rsidRDefault="00D16A1E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D2DC2" w:rsidRPr="009B695A" w:rsidTr="004B2621">
        <w:tc>
          <w:tcPr>
            <w:tcW w:w="2906" w:type="dxa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8D2DC2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Pr="009B695A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8D2DC2" w:rsidRPr="009B695A" w:rsidTr="004B2621">
        <w:trPr>
          <w:trHeight w:val="285"/>
        </w:trPr>
        <w:tc>
          <w:tcPr>
            <w:tcW w:w="3380" w:type="dxa"/>
            <w:shd w:val="clear" w:color="auto" w:fill="E6E6E6"/>
          </w:tcPr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Default="008D2DC2" w:rsidP="008D2DC2">
      <w:bookmarkStart w:id="0" w:name="_GoBack"/>
      <w:bookmarkEnd w:id="0"/>
    </w:p>
    <w:sectPr w:rsidR="008D2DC2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532" w:rsidRDefault="006C1532">
      <w:pPr>
        <w:spacing w:after="0" w:line="240" w:lineRule="auto"/>
      </w:pPr>
      <w:r>
        <w:separator/>
      </w:r>
    </w:p>
  </w:endnote>
  <w:endnote w:type="continuationSeparator" w:id="0">
    <w:p w:rsidR="006C1532" w:rsidRDefault="006C1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53E4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53E4F">
    <w:pPr>
      <w:pStyle w:val="Noga"/>
      <w:jc w:val="center"/>
    </w:pPr>
  </w:p>
  <w:p w:rsidR="00B251B9" w:rsidRDefault="00D225A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53E4F">
    <w:pPr>
      <w:pStyle w:val="Noga"/>
      <w:jc w:val="center"/>
    </w:pPr>
  </w:p>
  <w:p w:rsidR="00B251B9" w:rsidRDefault="00B53E4F">
    <w:pPr>
      <w:pStyle w:val="Noga"/>
      <w:jc w:val="center"/>
    </w:pPr>
  </w:p>
  <w:p w:rsidR="00B251B9" w:rsidRDefault="00B53E4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53E4F">
    <w:pPr>
      <w:pStyle w:val="Noga"/>
      <w:jc w:val="center"/>
      <w:rPr>
        <w:rFonts w:ascii="Arial" w:hAnsi="Arial"/>
        <w:sz w:val="16"/>
      </w:rPr>
    </w:pPr>
  </w:p>
  <w:p w:rsidR="00B251B9" w:rsidRDefault="00B53E4F">
    <w:pPr>
      <w:pStyle w:val="Noga"/>
      <w:jc w:val="center"/>
      <w:rPr>
        <w:rFonts w:ascii="Arial" w:hAnsi="Arial"/>
        <w:sz w:val="16"/>
      </w:rPr>
    </w:pPr>
  </w:p>
  <w:p w:rsidR="00B251B9" w:rsidRDefault="00B53E4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532" w:rsidRDefault="006C1532">
      <w:pPr>
        <w:spacing w:after="0" w:line="240" w:lineRule="auto"/>
      </w:pPr>
      <w:r>
        <w:separator/>
      </w:r>
    </w:p>
  </w:footnote>
  <w:footnote w:type="continuationSeparator" w:id="0">
    <w:p w:rsidR="006C1532" w:rsidRDefault="006C1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53E4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17E18">
      <w:rPr>
        <w:rStyle w:val="tevilkastrani"/>
        <w:noProof/>
      </w:rPr>
      <w:t>6</w:t>
    </w:r>
    <w:r>
      <w:rPr>
        <w:rStyle w:val="tevilkastrani"/>
      </w:rPr>
      <w:fldChar w:fldCharType="end"/>
    </w:r>
  </w:p>
  <w:p w:rsidR="00B251B9" w:rsidRPr="001D0EA2" w:rsidRDefault="00D225A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53E4F">
    <w:pPr>
      <w:pStyle w:val="Noga"/>
      <w:jc w:val="center"/>
      <w:rPr>
        <w:rFonts w:ascii="Arial" w:hAnsi="Arial"/>
        <w:sz w:val="16"/>
      </w:rPr>
    </w:pPr>
  </w:p>
  <w:p w:rsidR="00B251B9" w:rsidRDefault="00D225A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38F571F"/>
    <w:multiLevelType w:val="hybridMultilevel"/>
    <w:tmpl w:val="86E46B74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A02059C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113F5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27026"/>
    <w:multiLevelType w:val="hybridMultilevel"/>
    <w:tmpl w:val="588207D2"/>
    <w:lvl w:ilvl="0" w:tplc="000000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E4DD4"/>
    <w:multiLevelType w:val="hybridMultilevel"/>
    <w:tmpl w:val="921A6A42"/>
    <w:lvl w:ilvl="0" w:tplc="ECC86BF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E5E68"/>
    <w:multiLevelType w:val="hybridMultilevel"/>
    <w:tmpl w:val="124E79F4"/>
    <w:lvl w:ilvl="0" w:tplc="042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DC2"/>
    <w:rsid w:val="0005105D"/>
    <w:rsid w:val="001400F1"/>
    <w:rsid w:val="00343BEB"/>
    <w:rsid w:val="003626B9"/>
    <w:rsid w:val="005052E5"/>
    <w:rsid w:val="00617E18"/>
    <w:rsid w:val="00620533"/>
    <w:rsid w:val="006C1532"/>
    <w:rsid w:val="00752E9B"/>
    <w:rsid w:val="008A7F25"/>
    <w:rsid w:val="008D2DC2"/>
    <w:rsid w:val="00912BF7"/>
    <w:rsid w:val="00945E16"/>
    <w:rsid w:val="00A926C1"/>
    <w:rsid w:val="00B42E9D"/>
    <w:rsid w:val="00B45D29"/>
    <w:rsid w:val="00B53E4F"/>
    <w:rsid w:val="00BC1385"/>
    <w:rsid w:val="00BC4E9E"/>
    <w:rsid w:val="00C72698"/>
    <w:rsid w:val="00C968CD"/>
    <w:rsid w:val="00D16A1E"/>
    <w:rsid w:val="00D225A1"/>
    <w:rsid w:val="00D64B43"/>
    <w:rsid w:val="00D94711"/>
    <w:rsid w:val="00E13A04"/>
    <w:rsid w:val="00E4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0915AF1"/>
  <w15:chartTrackingRefBased/>
  <w15:docId w15:val="{209844DA-C603-452A-9327-9192E582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2D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D2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D2DC2"/>
  </w:style>
  <w:style w:type="paragraph" w:styleId="Glava">
    <w:name w:val="header"/>
    <w:basedOn w:val="Navaden"/>
    <w:link w:val="GlavaZnak"/>
    <w:uiPriority w:val="99"/>
    <w:semiHidden/>
    <w:unhideWhenUsed/>
    <w:rsid w:val="008D2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D2DC2"/>
  </w:style>
  <w:style w:type="character" w:styleId="tevilkastrani">
    <w:name w:val="page number"/>
    <w:basedOn w:val="Privzetapisavaodstavka"/>
    <w:rsid w:val="008D2DC2"/>
  </w:style>
  <w:style w:type="paragraph" w:styleId="Odstavekseznama">
    <w:name w:val="List Paragraph"/>
    <w:basedOn w:val="Navaden"/>
    <w:uiPriority w:val="34"/>
    <w:qFormat/>
    <w:rsid w:val="00620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1277</Words>
  <Characters>7280</Characters>
  <Application>Microsoft Office Word</Application>
  <DocSecurity>4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2019-05-21T06:44:00Z</dcterms:created>
  <dcterms:modified xsi:type="dcterms:W3CDTF">2019-05-21T06:44:00Z</dcterms:modified>
</cp:coreProperties>
</file>